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Personal IAM Health Checklist</w:t>
      </w:r>
    </w:p>
    <w:p>
      <w:r>
        <w:t>Use this checklist to improve your identity and access security practices at home or on the go.</w:t>
      </w:r>
    </w:p>
    <w:p>
      <w:r>
        <w:t>☐ I use a password manager to store unique passwords for each account.</w:t>
      </w:r>
    </w:p>
    <w:p>
      <w:r>
        <w:t>☐ I’ve reviewed and updated any reused or weak passwords—starting with email and banking.</w:t>
      </w:r>
    </w:p>
    <w:p>
      <w:r>
        <w:t>☐ I’ve enabled multi-factor authentication (MFA) for all important accounts.</w:t>
      </w:r>
    </w:p>
    <w:p>
      <w:r>
        <w:t>☐ I use an authenticator app or hardware token instead of SMS when available.</w:t>
      </w:r>
    </w:p>
    <w:p>
      <w:r>
        <w:t>☐ I’ve reviewed account logins and removed any old or unfamiliar devices.</w:t>
      </w:r>
    </w:p>
    <w:p>
      <w:r>
        <w:t>☐ I regularly check for suspicious activity in email and financial accounts.</w:t>
      </w:r>
    </w:p>
    <w:p>
      <w:r>
        <w:t>☐ I’ve deleted or deactivated accounts I no longer use.</w:t>
      </w:r>
    </w:p>
    <w:p>
      <w:r>
        <w:t>☐ I never click on unexpected links or attachments without verifying the sender.</w:t>
      </w:r>
    </w:p>
    <w:p>
      <w:r>
        <w:t>☐ I talk to my family about basic digital hygiene and identity protection.</w:t>
      </w:r>
    </w:p>
    <w:p>
      <w:r>
        <w:t>☐ I schedule time quarterly to review and update my security settings.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