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Public Network Risk Mitigation Tips</w:t>
      </w:r>
    </w:p>
    <w:p>
      <w:r>
        <w:t>Use this guide to reduce security risks associated with offering public or employee Wi-Fi access.</w:t>
      </w:r>
    </w:p>
    <w:p>
      <w:pPr>
        <w:pStyle w:val="Heading2"/>
      </w:pPr>
      <w:r>
        <w:t>Checklist for Safer Wi-Fi Networks</w:t>
      </w:r>
    </w:p>
    <w:p>
      <w:pPr>
        <w:pStyle w:val="ListBullet"/>
      </w:pPr>
      <w:r>
        <w:t>☐ Guest and employee Wi-Fi are on separate VLANs or SSIDs</w:t>
      </w:r>
    </w:p>
    <w:p>
      <w:pPr>
        <w:pStyle w:val="ListBullet"/>
      </w:pPr>
      <w:r>
        <w:t>☐ WPA3 or WPA2-Enterprise is enforced for employee Wi-Fi</w:t>
      </w:r>
    </w:p>
    <w:p>
      <w:pPr>
        <w:pStyle w:val="ListBullet"/>
      </w:pPr>
      <w:r>
        <w:t>☐ Guest Wi-Fi passwords are rotated regularly or managed with vouchers</w:t>
      </w:r>
    </w:p>
    <w:p>
      <w:pPr>
        <w:pStyle w:val="ListBullet"/>
      </w:pPr>
      <w:r>
        <w:t>☐ DNS filtering (e.g., NextDNS or OpenDNS) is enabled for guest traffic</w:t>
      </w:r>
    </w:p>
    <w:p>
      <w:pPr>
        <w:pStyle w:val="ListBullet"/>
      </w:pPr>
      <w:r>
        <w:t>☐ Guest access is restricted from local network resources (LAN isolation)</w:t>
      </w:r>
    </w:p>
    <w:p>
      <w:pPr>
        <w:pStyle w:val="ListBullet"/>
      </w:pPr>
      <w:r>
        <w:t>☐ Wi-Fi splash pages include disclaimers about usage and monitoring</w:t>
      </w:r>
    </w:p>
    <w:p>
      <w:pPr>
        <w:pStyle w:val="ListBullet"/>
      </w:pPr>
      <w:r>
        <w:t>☐ Logs and alerts are monitored for rogue devices or abnormal activity</w:t>
      </w:r>
    </w:p>
    <w:p>
      <w:pPr>
        <w:pStyle w:val="ListBullet"/>
      </w:pPr>
      <w:r>
        <w:t>☐ Employee devices on Wi-Fi are covered by endpoint security tools</w:t>
      </w:r>
    </w:p>
    <w:p>
      <w:pPr>
        <w:pStyle w:val="ListBullet"/>
      </w:pPr>
      <w:r>
        <w:t>☐ All access points and Wi-Fi controllers have admin credentials secured and updates applied</w:t>
      </w:r>
    </w:p>
    <w:p>
      <w:r>
        <w:br/>
        <w:t>Tip: Unifi, Aruba, and other business-grade access points typically offer built-in guest isolation and firewall settings. Use them.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